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87" w:rsidRPr="005E6AE6" w:rsidRDefault="00EA4987" w:rsidP="006F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EA4987" w:rsidRPr="005E6AE6" w:rsidRDefault="00BC4FC0" w:rsidP="00BC4FC0">
      <w:pPr>
        <w:pStyle w:val="Testocommen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E6A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INFORMAZIONI SULLE OPERAZIONI </w:t>
      </w:r>
      <w:r w:rsidR="00EA4987" w:rsidRPr="005E6A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EFFETTUATE AI FINI DELL’ACCERTAMENTO DEL VIRUS SARS</w:t>
      </w:r>
      <w:r w:rsidR="005E6AE6" w:rsidRPr="005E6A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</w:t>
      </w:r>
      <w:r w:rsidR="00EA4987" w:rsidRPr="005E6A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COV</w:t>
      </w:r>
      <w:r w:rsidR="00D004A2" w:rsidRPr="005E6A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</w:t>
      </w:r>
      <w:r w:rsidR="00EA4987" w:rsidRPr="005E6A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2 ATTRAVERSO IL TEST SIEROLOGICO EFFETTUATO NELL’AMBITO </w:t>
      </w:r>
      <w:r w:rsidR="00041C95" w:rsidRPr="005E6A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DELL’INDAGINE DI SIEROPREVALENZA</w:t>
      </w:r>
      <w:r w:rsidR="00EA4987" w:rsidRPr="005E6A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REGIONALE</w:t>
      </w:r>
      <w:r w:rsidRPr="005E6A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A FAVORE DELLE STRUTTURE SCOLASTICHE</w:t>
      </w:r>
      <w:r w:rsidR="00977836" w:rsidRPr="005E6A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C4FC0" w:rsidRPr="005E6AE6" w:rsidRDefault="00BC4FC0" w:rsidP="00BC4FC0">
      <w:pPr>
        <w:pStyle w:val="Testocommen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E6A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Ai sensi dell’art 13 del Regolamento UE 2016/679 (c.d. Regolamento generale sulla protezione dei dati personali) </w:t>
      </w:r>
    </w:p>
    <w:p w:rsidR="006F5D2B" w:rsidRPr="005E6AE6" w:rsidRDefault="006F5D2B" w:rsidP="00BC4F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6F5D2B" w:rsidRPr="005E6AE6" w:rsidRDefault="006F5D2B" w:rsidP="006F5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5D2B" w:rsidRPr="005E6AE6" w:rsidRDefault="006F5D2B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Nell’ambito delle attività di controllo e gestione dell’emergenza epidemiologica da COVID</w:t>
      </w:r>
      <w:r w:rsidR="009C34D7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19, la Giunta della Regione Lazio con Deliberazione del 21/07/2020 n. 472 ha avviato, per le istituzioni scolastiche, un</w:t>
      </w:r>
      <w:r w:rsidR="00B20F7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’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indagine di sieroprevalenza mediante l’esecuzione di test sierologici </w:t>
      </w:r>
      <w:r w:rsidR="005910F5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 molecolari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basati sull’identificazione di anticorpi diretti verso virus SARS-Co</w:t>
      </w:r>
      <w:r w:rsidR="009C34D7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V-2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="005910F5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Dett</w:t>
      </w:r>
      <w:r w:rsidR="00650F3C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a indagine</w:t>
      </w:r>
      <w:r w:rsidR="005910F5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è finalizzat</w:t>
      </w:r>
      <w:r w:rsidR="00650F3C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5910F5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 soddisfare le esigenze di conoscenza e sorveglianza della diffusione del virus in questione nell’ambito delle istituzioni scolastiche nel rispetto delle garanzie previste dalla normativa vigente </w:t>
      </w:r>
      <w:r w:rsidR="00A867C0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in ordine alla conoscibilità da parte del datore di lavoro delle informazioni sullo stato di salute del dipendente.</w:t>
      </w:r>
    </w:p>
    <w:p w:rsidR="006F5D2B" w:rsidRPr="005E6AE6" w:rsidRDefault="006F5D2B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destinatari dei predetti test sierologici </w:t>
      </w:r>
      <w:r w:rsidR="00A867C0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e molecolari</w:t>
      </w:r>
      <w:r w:rsidR="00F237DA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(di seguito interessati)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saranno i docenti, educatori, operatori di sostegno, assistenti, personale amministrativo, tecnico e ausiliario (ATA), bambini e studenti disabili e tutte le figure professionali delle scuole di ogni ordine e fino al secondo grado (compresi istituti professionali), </w:t>
      </w:r>
      <w:r w:rsidR="009C34D7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statali,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paritarie e non, dei servizi educativi per l'infanzia - gestiti dallo Stato, dagli enti locali in forma diretta o indiretta - e delle scuole dell'infanzia statali, paritarie e non.</w:t>
      </w:r>
    </w:p>
    <w:p w:rsidR="006F5D2B" w:rsidRPr="005E6AE6" w:rsidRDefault="006F5D2B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L’indagine di sieroprevalenza </w:t>
      </w:r>
      <w:r w:rsidR="00DC4DC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(effettuazione dei test sierologici)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sarà condotta dalle Aziende Sanitari</w:t>
      </w:r>
      <w:r w:rsidR="00041C95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 Locali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territorialmente competent</w:t>
      </w:r>
      <w:r w:rsidR="002921F4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</w:t>
      </w:r>
      <w:r w:rsidR="002921F4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seguito </w:t>
      </w:r>
      <w:r w:rsidR="00041C95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ASL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 durante il mese di </w:t>
      </w:r>
      <w:r w:rsidR="009C34D7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agosto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 fino al 14 </w:t>
      </w:r>
      <w:r w:rsidR="009C34D7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settembre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p.v. (data di inizio delle attività educative/scolastiche)</w:t>
      </w:r>
      <w:r w:rsidR="00B20F7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085E01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salvo proroga su disposizione della Regione Lazio. </w:t>
      </w: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L’adesione all’indagine da parte degli interessati è individuale</w:t>
      </w:r>
      <w:r w:rsidR="00041C95" w:rsidRPr="005E6A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, </w:t>
      </w: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volontaria</w:t>
      </w:r>
      <w:r w:rsidR="007624CB" w:rsidRPr="005E6A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e gratuita</w:t>
      </w: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</w:p>
    <w:p w:rsidR="00D12443" w:rsidRPr="005E6AE6" w:rsidRDefault="00D12443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F5D2B" w:rsidRPr="005E6AE6" w:rsidRDefault="006F5D2B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Si riporta di seguito una informazione sintetica e aggiornata sulla valenza e i limiti dei test sierologici </w:t>
      </w:r>
      <w:r w:rsidR="003F3714" w:rsidRPr="005E6A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per coloro </w:t>
      </w: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che aderiscono </w:t>
      </w:r>
      <w:r w:rsidR="00B20F7F" w:rsidRPr="005E6A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alla suindicata indagine</w:t>
      </w:r>
      <w:r w:rsidR="002921F4" w:rsidRPr="005E6A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</w:p>
    <w:p w:rsidR="006F5D2B" w:rsidRPr="005E6AE6" w:rsidRDefault="006F5D2B" w:rsidP="00144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lang w:eastAsia="it-IT"/>
        </w:rPr>
      </w:pPr>
    </w:p>
    <w:p w:rsidR="006F5D2B" w:rsidRPr="005E6AE6" w:rsidRDefault="006F5D2B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Cosa sono i test sierologici</w:t>
      </w:r>
    </w:p>
    <w:p w:rsidR="006F5D2B" w:rsidRPr="005E6AE6" w:rsidRDefault="006F5D2B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Quando una persona è contagiata dal virus SARS</w:t>
      </w:r>
      <w:r w:rsidR="009C34D7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-CoV-2</w:t>
      </w:r>
      <w:r w:rsidR="009E119E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il coronavirus che causa la malattia COVID‐19</w:t>
      </w:r>
      <w:r w:rsidR="009E119E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),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nel suo sangue compaiono dopo pochi giorni gli anticorpi. La rilevazione</w:t>
      </w:r>
      <w:r w:rsidR="001862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questi anticorpi,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che permangono nel sangue per un periodo di tempo più o meno lungo, anche ad avvenuta guarigione, avviene attraverso il ricorso ai test sierologici</w:t>
      </w:r>
      <w:r w:rsidR="00041C95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eseguiti su un prelievo di sangue venoso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. Considerato che nella maggioranza dei casi l’infezione si manifesta con sintomi lievi o assenti</w:t>
      </w:r>
      <w:r w:rsidR="00EA4281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si ritiene utile l’utilizzo di test sierologici</w:t>
      </w:r>
      <w:r w:rsid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="00041C95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al momento </w:t>
      </w:r>
      <w:r w:rsidR="009E119E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hanno una sensibilità non inferiore al 90% e specificità non inferiore al 95%</w:t>
      </w:r>
      <w:r w:rsid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per capire quanto si è diffuso il virus dall’inizio dell’epidemia.</w:t>
      </w:r>
    </w:p>
    <w:p w:rsidR="006F5D2B" w:rsidRPr="005E6AE6" w:rsidRDefault="006F5D2B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Cosa significa un test sierologico positivo</w:t>
      </w:r>
    </w:p>
    <w:p w:rsidR="006F5D2B" w:rsidRPr="005E6AE6" w:rsidRDefault="006F5D2B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Un test sierologico positivo indica il fatto che l’organismo è venuto a contatto con il virus SARS‐Co</w:t>
      </w:r>
      <w:r w:rsidR="009C34D7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V-2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Una persona con un test positivo si deve sottoporre ad un tampone </w:t>
      </w:r>
      <w:r w:rsidR="00726B5D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naso-oro-faringeo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per escludere che ci sia un’infezione in atto. Se il test sierologico è positivo ed il tampone negativo vuol dire che l’infezione è guarita, ma </w:t>
      </w:r>
      <w:r w:rsidR="00041C95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al momento non è possibile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essere sicuri del fatto che questa persona non </w:t>
      </w:r>
      <w:r w:rsidR="006E7456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contragga di nuovo l’infezione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D7778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futuro.</w:t>
      </w:r>
    </w:p>
    <w:p w:rsidR="006F5D2B" w:rsidRPr="005E6AE6" w:rsidRDefault="006F5D2B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Cosa significa un test negativo</w:t>
      </w:r>
    </w:p>
    <w:p w:rsidR="006F5D2B" w:rsidRPr="005E6AE6" w:rsidRDefault="006F5D2B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Un test sierologico negativo indica con un elevato livello di probabilità che l’organismo non è venuto a contatto con il virus SARS‐Co</w:t>
      </w:r>
      <w:r w:rsidR="009C34D7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V-2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, ma non è assoluta garanzia dell’assenza di infezione da SARS‐CoV‐2.</w:t>
      </w:r>
      <w:r w:rsidR="006E7456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Considerata la possibilità di risultati “falsi negativi” al test molecolare, è sempre necessario adottare i corretti comportamenti per la prevenzione e il controllo dell’infezione da SARS-CoV-2 (etichetta respiratoria, uso di mascherine, distanziamento fisico, lavaggio delle mani).  </w:t>
      </w:r>
    </w:p>
    <w:p w:rsidR="006F5D2B" w:rsidRPr="005E6AE6" w:rsidRDefault="009E119E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Cosa prevede la Sua </w:t>
      </w:r>
      <w:r w:rsidR="006F5D2B" w:rsidRPr="005E6A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partecipazione </w:t>
      </w:r>
      <w:r w:rsidR="00D7778F" w:rsidRPr="005E6A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all’indagine</w:t>
      </w: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di sieroprevalenza</w:t>
      </w:r>
    </w:p>
    <w:p w:rsidR="001B5189" w:rsidRPr="005E6AE6" w:rsidRDefault="001B5189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Regione Lazio, come detto sopra, ha avviato </w:t>
      </w:r>
      <w:r w:rsidR="00D7778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un’indagine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4410D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sulla diffusione degli anticorpi anti SARS-CoV-2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rivolt</w:t>
      </w:r>
      <w:r w:rsidR="006E7456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02F2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ai soggetti sopra indicati (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personale dipendente, </w:t>
      </w:r>
      <w:r w:rsidR="00D73006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personale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docente</w:t>
      </w:r>
      <w:r w:rsidR="00D73006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02F2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bambini</w:t>
      </w:r>
      <w:r w:rsidR="00D004A2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</w:t>
      </w:r>
      <w:r w:rsidR="00502F2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studenti disabili</w:t>
      </w:r>
      <w:r w:rsidR="00D73006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, etc.</w:t>
      </w:r>
      <w:r w:rsidR="00502F2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) i quali,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sulla base di un’adesione volontaria</w:t>
      </w:r>
      <w:r w:rsidR="006E7456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gratuita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possono contribuire a conoscere e a far conoscere </w:t>
      </w:r>
      <w:r w:rsidR="0014410D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la diffusione del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virus.</w:t>
      </w:r>
    </w:p>
    <w:p w:rsidR="001B5189" w:rsidRPr="005E6AE6" w:rsidRDefault="001B5189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Se </w:t>
      </w:r>
      <w:r w:rsidR="009C34D7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Lei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accetta di partecipare al</w:t>
      </w:r>
      <w:r w:rsidR="0014410D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l’indagine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9C34D7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un operatore sanitario o, in alternativa</w:t>
      </w:r>
      <w:r w:rsidR="00853AD4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un </w:t>
      </w:r>
      <w:r w:rsidR="00502F2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operatore scolastico </w:t>
      </w:r>
      <w:r w:rsidR="00502F2F" w:rsidRPr="001862D8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="00853AD4" w:rsidRPr="001862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entrambi </w:t>
      </w:r>
      <w:r w:rsidR="00502F2F" w:rsidRPr="001862D8">
        <w:rPr>
          <w:rFonts w:ascii="Times New Roman" w:eastAsia="Times New Roman" w:hAnsi="Times New Roman" w:cs="Times New Roman"/>
          <w:sz w:val="20"/>
          <w:szCs w:val="20"/>
          <w:lang w:eastAsia="it-IT"/>
        </w:rPr>
        <w:t>opportunamente autorizzat</w:t>
      </w:r>
      <w:r w:rsidR="00853AD4" w:rsidRPr="001862D8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="00502F2F" w:rsidRPr="001862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incaricat</w:t>
      </w:r>
      <w:r w:rsidR="00853AD4" w:rsidRPr="001862D8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="00502F2F" w:rsidRPr="001862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dalla struttura </w:t>
      </w:r>
      <w:r w:rsidR="00853AD4" w:rsidRPr="001862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sanitaria o </w:t>
      </w:r>
      <w:r w:rsidR="00502F2F" w:rsidRPr="001862D8">
        <w:rPr>
          <w:rFonts w:ascii="Times New Roman" w:eastAsia="Times New Roman" w:hAnsi="Times New Roman" w:cs="Times New Roman"/>
          <w:sz w:val="20"/>
          <w:szCs w:val="20"/>
          <w:lang w:eastAsia="it-IT"/>
        </w:rPr>
        <w:t>scolastica di appartenenza)</w:t>
      </w:r>
      <w:r w:rsidR="009C34D7" w:rsidRPr="001862D8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502F2F" w:rsidRPr="001862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1862D8">
        <w:rPr>
          <w:rFonts w:ascii="Times New Roman" w:eastAsia="Times New Roman" w:hAnsi="Times New Roman" w:cs="Times New Roman"/>
          <w:sz w:val="20"/>
          <w:szCs w:val="20"/>
          <w:lang w:eastAsia="it-IT"/>
        </w:rPr>
        <w:t>effettuerà la pre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notazione del test sierologico su</w:t>
      </w:r>
      <w:r w:rsidR="00502F2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l sistema regionale di prenotazione (c.d. ReCUP)</w:t>
      </w:r>
      <w:r w:rsidR="00D7778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 altro sistema aziendale</w:t>
      </w:r>
      <w:r w:rsidR="00502F2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. Successivamente</w:t>
      </w:r>
      <w:r w:rsidR="001862D8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502F2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dovrà recarsi presso </w:t>
      </w:r>
      <w:r w:rsidR="0014410D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un presidio </w:t>
      </w:r>
      <w:r w:rsidR="00502F2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dell’Azienda Sanitaria territorialmente competente </w:t>
      </w:r>
      <w:r w:rsidR="00B92AEA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o, in alternativa, presso il punto </w:t>
      </w:r>
      <w:r w:rsidR="00B92AEA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 xml:space="preserve">prelievo attivato nella struttura scolastica di riferimento, </w:t>
      </w:r>
      <w:r w:rsidR="00502F2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dove Le sarà prelevata una piccola quantità di sangue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per eseguire il test sierologico per SARS</w:t>
      </w:r>
      <w:r w:rsidR="0014410D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Co</w:t>
      </w:r>
      <w:r w:rsidR="009C34D7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V-2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5955FF" w:rsidRPr="005E6AE6" w:rsidRDefault="005955FF" w:rsidP="005E6AE6">
      <w:pPr>
        <w:jc w:val="both"/>
        <w:rPr>
          <w:rFonts w:ascii="Times New Roman" w:hAnsi="Times New Roman" w:cs="Times New Roman"/>
          <w:color w:val="1F497D"/>
        </w:rPr>
      </w:pPr>
      <w:r w:rsidRPr="005E6AE6">
        <w:rPr>
          <w:rFonts w:ascii="Times New Roman" w:eastAsia="Times New Roman" w:hAnsi="Times New Roman" w:cs="Times New Roman"/>
          <w:sz w:val="20"/>
          <w:szCs w:val="20"/>
        </w:rPr>
        <w:t xml:space="preserve">Il campione </w:t>
      </w:r>
      <w:r w:rsidRPr="001862D8">
        <w:rPr>
          <w:rFonts w:ascii="Times New Roman" w:eastAsia="Times New Roman" w:hAnsi="Times New Roman" w:cs="Times New Roman"/>
          <w:sz w:val="20"/>
          <w:szCs w:val="20"/>
        </w:rPr>
        <w:t xml:space="preserve">di sangue sarà inviato </w:t>
      </w:r>
      <w:r w:rsidR="00853AD4" w:rsidRPr="001862D8"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 w:rsidRPr="001862D8">
        <w:rPr>
          <w:rFonts w:ascii="Times New Roman" w:eastAsia="Times New Roman" w:hAnsi="Times New Roman" w:cs="Times New Roman"/>
          <w:sz w:val="20"/>
          <w:szCs w:val="20"/>
        </w:rPr>
        <w:t>laboratorio di riferimento</w:t>
      </w:r>
      <w:r w:rsidR="006E7456" w:rsidRPr="001862D8">
        <w:rPr>
          <w:rFonts w:ascii="Times New Roman" w:eastAsia="Times New Roman" w:hAnsi="Times New Roman" w:cs="Times New Roman"/>
          <w:sz w:val="20"/>
          <w:szCs w:val="20"/>
        </w:rPr>
        <w:t xml:space="preserve"> per la </w:t>
      </w:r>
      <w:r w:rsidR="00853AD4" w:rsidRPr="001862D8">
        <w:rPr>
          <w:rFonts w:ascii="Times New Roman" w:eastAsia="Times New Roman" w:hAnsi="Times New Roman" w:cs="Times New Roman"/>
          <w:sz w:val="20"/>
          <w:szCs w:val="20"/>
        </w:rPr>
        <w:t>S</w:t>
      </w:r>
      <w:r w:rsidR="006E7456" w:rsidRPr="001862D8">
        <w:rPr>
          <w:rFonts w:ascii="Times New Roman" w:eastAsia="Times New Roman" w:hAnsi="Times New Roman" w:cs="Times New Roman"/>
          <w:sz w:val="20"/>
          <w:szCs w:val="20"/>
        </w:rPr>
        <w:t>ua scuola</w:t>
      </w:r>
      <w:r w:rsidRPr="001862D8">
        <w:rPr>
          <w:rFonts w:ascii="Times New Roman" w:eastAsia="Times New Roman" w:hAnsi="Times New Roman" w:cs="Times New Roman"/>
          <w:sz w:val="20"/>
          <w:szCs w:val="20"/>
        </w:rPr>
        <w:t xml:space="preserve"> abilitato all</w:t>
      </w:r>
      <w:r w:rsidR="00D7778F" w:rsidRPr="001862D8"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1862D8">
        <w:rPr>
          <w:rFonts w:ascii="Times New Roman" w:eastAsia="Times New Roman" w:hAnsi="Times New Roman" w:cs="Times New Roman"/>
          <w:sz w:val="20"/>
          <w:szCs w:val="20"/>
        </w:rPr>
        <w:t>esecuzione dell’analisi</w:t>
      </w:r>
      <w:r w:rsidR="005E6AE6" w:rsidRPr="001862D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862D8">
        <w:rPr>
          <w:rFonts w:ascii="Times New Roman" w:eastAsia="Times New Roman" w:hAnsi="Times New Roman" w:cs="Times New Roman"/>
          <w:sz w:val="20"/>
          <w:szCs w:val="20"/>
        </w:rPr>
        <w:t xml:space="preserve">ai sensi della Determinazione G0561/2020, modificata dalla determinazione G5717/2020. Nello stesso laboratorio saranno raccolti e registrati i </w:t>
      </w:r>
      <w:r w:rsidR="00F35218" w:rsidRPr="001862D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862D8">
        <w:rPr>
          <w:rFonts w:ascii="Times New Roman" w:eastAsia="Times New Roman" w:hAnsi="Times New Roman" w:cs="Times New Roman"/>
          <w:sz w:val="20"/>
          <w:szCs w:val="20"/>
        </w:rPr>
        <w:t>uoi principali dati identificativi che saranno utilizzati e trattati esclusivamente per finalità di diagnosi del Virus SARS-CoV-2 (ai sensi dell’art. 9, par. 1 lett. h) del Regolamento UE 2016/679).</w:t>
      </w:r>
    </w:p>
    <w:p w:rsidR="005955FF" w:rsidRPr="005E6AE6" w:rsidRDefault="005955FF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B5189" w:rsidRPr="005E6AE6" w:rsidRDefault="001B5189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Le sarà comunicato l’esito del test </w:t>
      </w:r>
      <w:r w:rsidR="006E7331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sierologico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e, se positivo</w:t>
      </w:r>
      <w:r w:rsidR="00D73006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C74B1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eseguirà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previa prescrizione del Medico di </w:t>
      </w:r>
      <w:r w:rsidR="009C34D7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M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edicina </w:t>
      </w:r>
      <w:r w:rsidR="009C34D7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G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enerale, </w:t>
      </w:r>
      <w:r w:rsidR="006E7331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test molecolare</w:t>
      </w:r>
      <w:r w:rsidR="00DC4DC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4410D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su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prelievo di secrezioni respiratorie dal naso e dalla gola (tampone</w:t>
      </w:r>
      <w:r w:rsidR="00EF4952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naso-oro-faringeo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) per la ricerca del virus</w:t>
      </w:r>
      <w:r w:rsidR="006E7456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presso uno dei Drive-in attivi </w:t>
      </w:r>
      <w:r w:rsidR="00EF4952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sul territorio regionale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In caso di positività del tampone, sarà posto in isolamento (nel suo domicilio o in altra struttura) e dovrà seguire le istruzioni del suo medico curante per i provvedimenti più opportuni nel </w:t>
      </w:r>
      <w:r w:rsidR="006E7331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S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uo caso. </w:t>
      </w:r>
    </w:p>
    <w:p w:rsidR="001B5189" w:rsidRPr="005E6AE6" w:rsidRDefault="00D73006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Nel dettaglio, l’in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dagine sierologica consta di due fasi: la prima (fase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) caratterizzata dalla prenotazione e dallo svolgimento del test</w:t>
      </w:r>
      <w:r w:rsidR="00D7778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sierologico presso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laboratorio di analisi (art. 9, par. 1 lett. h) RGPD)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; 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la seconda (fase 2) è eventuale e dipendente dalla positività del test sierologico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; in particolare </w:t>
      </w:r>
      <w:r w:rsidR="00806750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le seconda fase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servirà come </w:t>
      </w:r>
      <w:r w:rsidR="005955F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ricerca 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della positività </w:t>
      </w:r>
      <w:r w:rsidR="005955F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virus SARS-CoV-2 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attraverso </w:t>
      </w:r>
      <w:r w:rsidR="00806750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l’effettuazione, da parte delle strutture sanitarie appositamente autorizzate, del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tampone </w:t>
      </w:r>
      <w:r w:rsidR="00726B5D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naso-oro-faringeo 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bookmarkStart w:id="0" w:name="_Hlk47199077"/>
      <w:r w:rsidR="00806750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ai sensi dell’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art. 9, par. 1 lett. h) </w:t>
      </w:r>
      <w:bookmarkEnd w:id="0"/>
      <w:r w:rsidR="00806750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del Regolamento UE 2016/679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806750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In caso di 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positività al tampone,</w:t>
      </w:r>
      <w:r w:rsidR="00806750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dette strutture 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provvederanno alla notifica obbligatoria</w:t>
      </w:r>
      <w:r w:rsidR="00806750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</w:t>
      </w:r>
      <w:r w:rsidR="00803F8E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Servizio 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di Igiene</w:t>
      </w:r>
      <w:r w:rsidR="00803F8E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Sanità Pubblica 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(SISP) </w:t>
      </w:r>
      <w:r w:rsidR="00EF4952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dell’ASL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, ai sensi del DM 15 dicembre 1990 e degli articoli 253 e ss. del testo unico delle leggi sanitarie, approvato con regio decreto 27 luglio 1934 e dei Decreti legge e Decreti della Presidenza del Consiglio dei Ministri e delle Ordinanze Regionali in materia di prevenzione della diffusione del virus SARS Co</w:t>
      </w:r>
      <w:r w:rsidR="005955F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V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-2 (</w:t>
      </w:r>
      <w:r w:rsidR="00806750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comunicazione al SISP dei dati inerenti la positività al tampone </w:t>
      </w:r>
      <w:r w:rsidR="00726B5D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naso-oro-faringeo </w:t>
      </w:r>
      <w:r w:rsidR="00806750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è effettuata ai sensi dell’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art. 9, par. 2, lett.i)</w:t>
      </w:r>
      <w:r w:rsidR="00806750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Regolamento UE 2016/679 – finalità </w:t>
      </w:r>
      <w:r w:rsidR="00C10366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di interesse pubblico nel settore della sanità)</w:t>
      </w:r>
      <w:r w:rsidR="001B51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C10366" w:rsidRPr="005E6AE6" w:rsidRDefault="00C10366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 xml:space="preserve">Nel caso in cui Lei dovesse risultare positivo al test sierologico (1° fase), sarà Sua cura segnalare la circostanza al Suo Medico di Medicina Generale anche al fine di eseguire il </w:t>
      </w:r>
      <w:r w:rsidRPr="001862D8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 xml:space="preserve">tampone </w:t>
      </w:r>
      <w:r w:rsidR="00726B5D" w:rsidRPr="001862D8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 xml:space="preserve">naso-oro-faringeo </w:t>
      </w:r>
      <w:r w:rsidRPr="001862D8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nelle</w:t>
      </w:r>
      <w:r w:rsidRPr="005E6AE6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 xml:space="preserve"> modalità sopra descritte.</w:t>
      </w:r>
    </w:p>
    <w:p w:rsidR="006F5D2B" w:rsidRPr="005E6AE6" w:rsidRDefault="006F5D2B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5D2B" w:rsidRPr="005E6AE6" w:rsidRDefault="006F5D2B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Si forniscono di seguito le informazion</w:t>
      </w:r>
      <w:r w:rsidR="00EA3D89" w:rsidRPr="005E6A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previste dall’art 13 del Regolamento UE 2016/679 (c.d. Regolamento generale sulla protezione dei dati personali)</w:t>
      </w: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6F5D2B" w:rsidRPr="005E6AE6" w:rsidRDefault="006F5D2B" w:rsidP="00144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lang w:eastAsia="it-IT"/>
        </w:rPr>
      </w:pPr>
    </w:p>
    <w:p w:rsidR="00EA3D89" w:rsidRPr="005E6AE6" w:rsidRDefault="00EA3D89" w:rsidP="0014410D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Di seguito si descrivono le modalità e</w:t>
      </w:r>
      <w:r w:rsidR="006F5D2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le finalità di trattamento dei </w:t>
      </w:r>
      <w:r w:rsidR="00B53CB7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Suoi </w:t>
      </w:r>
      <w:r w:rsidR="006F5D2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dati personali </w:t>
      </w:r>
      <w:r w:rsidR="00B53CB7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caso di adesione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all’indagine di sieroprevalenza avviata dalla Regione Lazio</w:t>
      </w:r>
      <w:r w:rsidR="00B53CB7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7974A3" w:rsidRPr="005E6AE6" w:rsidRDefault="00557C29" w:rsidP="0014410D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Detti dati </w:t>
      </w:r>
      <w:r w:rsidR="00EA3D89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personali</w:t>
      </w:r>
      <w:r w:rsidR="007974A3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6F5D2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saranno trattati secondo i principi di correttezza, liceità, trasparenza e riservatezza nel rispetto delle disposizioni europee e nazionali in materia di protezione dei dati personali di cui al suindicato Regolamento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UE 2016/679 (di seguito Regolamento) </w:t>
      </w:r>
      <w:r w:rsidR="006F5D2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e al Decreto legislativo 30 giugno 2003, n. 196, come modificato dal Decreto legislativo 10 agosto 2018, n.101</w:t>
      </w:r>
      <w:r w:rsidR="007974A3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nonché secondo le disposizioni specifiche in materia emergenziale (es. art. 14 del DL n.14 9/03/2020 e </w:t>
      </w:r>
      <w:r w:rsidR="004F0DD5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art </w:t>
      </w:r>
      <w:r w:rsidR="007974A3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17 bis del DL 18/2020 come introdotto dalla L. 27/2020 s.m.i.).</w:t>
      </w:r>
    </w:p>
    <w:p w:rsidR="006E3E36" w:rsidRPr="005E6AE6" w:rsidRDefault="006E3E36" w:rsidP="00144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Titolare del trattamento e Responsabile della protezione dei dati</w:t>
      </w:r>
    </w:p>
    <w:p w:rsidR="006E3E36" w:rsidRPr="005E6AE6" w:rsidRDefault="006E3E36" w:rsidP="00144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55EB" w:rsidRDefault="006E3E36" w:rsidP="00144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Titolare del trattamento </w:t>
      </w:r>
      <w:bookmarkStart w:id="1" w:name="_Hlk47202250"/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è </w:t>
      </w:r>
      <w:bookmarkStart w:id="2" w:name="_Hlk47202065"/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bookmarkEnd w:id="1"/>
      <w:bookmarkEnd w:id="2"/>
      <w:r w:rsidR="006055EB">
        <w:rPr>
          <w:rFonts w:ascii="Times New Roman" w:eastAsia="Times New Roman" w:hAnsi="Times New Roman" w:cs="Times New Roman"/>
          <w:sz w:val="20"/>
          <w:szCs w:val="20"/>
          <w:lang w:eastAsia="it-IT"/>
        </w:rPr>
        <w:t>ASL Roma 5</w:t>
      </w:r>
    </w:p>
    <w:p w:rsidR="006055EB" w:rsidRDefault="006E3E36" w:rsidP="00144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 riportano di seguito i dati di contatto del Responsabile della Protezione dei dati </w:t>
      </w:r>
      <w:bookmarkStart w:id="3" w:name="_Hlk47267585"/>
    </w:p>
    <w:p w:rsidR="006E3E36" w:rsidRPr="006055EB" w:rsidRDefault="006055EB" w:rsidP="00144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6055EB">
        <w:rPr>
          <w:rFonts w:ascii="Times New Roman" w:hAnsi="Times New Roman" w:cs="Times New Roman"/>
          <w:sz w:val="20"/>
          <w:szCs w:val="18"/>
        </w:rPr>
        <w:t>c.villanacci@scudoprivacysrl.com;</w:t>
      </w:r>
    </w:p>
    <w:p w:rsidR="006E3E36" w:rsidRPr="005E6AE6" w:rsidRDefault="006E3E36" w:rsidP="00144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bookmarkEnd w:id="3"/>
    <w:p w:rsidR="006F5D2B" w:rsidRPr="005E6AE6" w:rsidRDefault="006F5D2B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Finalità e base giuridica del trattamento</w:t>
      </w:r>
      <w:bookmarkStart w:id="4" w:name="_GoBack"/>
      <w:bookmarkEnd w:id="4"/>
    </w:p>
    <w:p w:rsidR="006E3E36" w:rsidRPr="005E6AE6" w:rsidRDefault="006E3E36" w:rsidP="00144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E3E36" w:rsidRPr="005E6AE6" w:rsidRDefault="006E3E36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6055EB">
        <w:rPr>
          <w:rFonts w:ascii="Times New Roman" w:hAnsi="Times New Roman" w:cs="Times New Roman"/>
          <w:sz w:val="18"/>
          <w:szCs w:val="18"/>
        </w:rPr>
        <w:t>La ASL Roma 5</w:t>
      </w:r>
      <w:r w:rsidR="00E9154D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in qualità di Titolare del trattamento</w:t>
      </w:r>
      <w:r w:rsidR="00E9154D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tratterà i Suoi dati personali raccolti in occasione dell’esecuzione del test sierologico effettuato nell’ambito </w:t>
      </w:r>
      <w:r w:rsidR="00650F3C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dell’indagine regionale</w:t>
      </w:r>
      <w:r w:rsidR="00E9154D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finalità di diagnosi del virus SARS</w:t>
      </w:r>
      <w:r w:rsidR="0098201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E9154D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Co</w:t>
      </w:r>
      <w:r w:rsidR="0098201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V-</w:t>
      </w:r>
      <w:r w:rsidR="00E9154D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2.</w:t>
      </w:r>
    </w:p>
    <w:p w:rsidR="00E9154D" w:rsidRPr="005E6AE6" w:rsidRDefault="00E9154D" w:rsidP="0014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La base giuridica del trattamento è individuata nell’art. 9, par. 2, lett h) del Regolamento UE 2016/679.</w:t>
      </w:r>
    </w:p>
    <w:p w:rsidR="000B2795" w:rsidRPr="005E6AE6" w:rsidRDefault="000B2795" w:rsidP="00144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5D2B" w:rsidRPr="005E6AE6" w:rsidRDefault="006F5D2B" w:rsidP="00144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Periodo di conservazione </w:t>
      </w:r>
    </w:p>
    <w:p w:rsidR="00631753" w:rsidRPr="005E6AE6" w:rsidRDefault="00E9154D" w:rsidP="00144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Le segnaliamo che, nel rispetto dei principi </w:t>
      </w:r>
      <w:r w:rsidR="008A13B6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liceità, limitazione delle finalità e minimizzazione dei dati contemplati dall’art. 5 del Regolamento UE 2016/679, i Suoi campioni biologici – prelevati per l’esecuzione dei test </w:t>
      </w:r>
      <w:r w:rsidR="00AF0705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–</w:t>
      </w:r>
      <w:r w:rsidR="008A13B6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AF0705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verranno conservati per il tempo necessario all’eventuale verifica dei risultati e successivamente distrutti. Anche i risultati dei test saranno conservati presso il laboratorio di riferimento in conformità ai vigenti obblighi normativi sulla conservazione </w:t>
      </w:r>
      <w:r w:rsidR="00AF0705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dei documenti diagnostici, fatto salvo il trattamento per svolgere investigazioni difensive e per far valere o difendere un diritto in sede giudiziaria.</w:t>
      </w:r>
    </w:p>
    <w:p w:rsidR="00AF0705" w:rsidRPr="005E6AE6" w:rsidRDefault="00AF0705" w:rsidP="00144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E2ED1" w:rsidRPr="005E6AE6" w:rsidRDefault="004E2ED1" w:rsidP="00144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Modalità di trattamento </w:t>
      </w:r>
    </w:p>
    <w:p w:rsidR="00F178DF" w:rsidRPr="005E6AE6" w:rsidRDefault="00F178DF" w:rsidP="00144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I Suoi</w:t>
      </w:r>
      <w:r w:rsidR="00FB5DDA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dati personali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saranno trattati</w:t>
      </w:r>
      <w:r w:rsidR="00FB5DDA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 l’ausilio di strumenti informatici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dal personale della struttura sanitaria presso </w:t>
      </w:r>
      <w:r w:rsidR="00BD1433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quale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effettuerà il test sierologico appositamente preposto e autorizzato ad effettuare le relative operazioni di trattamento.</w:t>
      </w:r>
    </w:p>
    <w:p w:rsidR="00F178DF" w:rsidRPr="005E6AE6" w:rsidRDefault="00F178DF" w:rsidP="00144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In particolare, al predetto personale sono state fornite specifiche istruzioni per garantire il rispetto delle disposizioni</w:t>
      </w:r>
      <w:r w:rsidR="0098201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normative in materia di protezione dei dati personali, con particolare riferimento agli obblighi inerenti la riservatezza.</w:t>
      </w:r>
    </w:p>
    <w:p w:rsidR="00527A31" w:rsidRPr="005E6AE6" w:rsidRDefault="00FB5DDA" w:rsidP="0014410D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Inoltre, </w:t>
      </w:r>
      <w:r w:rsidR="00F178D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</w:t>
      </w:r>
      <w:r w:rsidR="00527A31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suddetta </w:t>
      </w:r>
      <w:r w:rsidR="00F178D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struttura sanitaria adotterà misure di sicurezza, tecniche e organizzative, volte ad assicurare la riservatezza e la libertà di cura del soggetto che effettua il test </w:t>
      </w:r>
      <w:r w:rsidR="00527A31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sierologico </w:t>
      </w:r>
      <w:r w:rsidR="00F178DF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anche al fine di evitare che, sin dalla fase della prenotazione del test stesso, uffici o articolazioni amministrative </w:t>
      </w:r>
      <w:r w:rsidR="00527A31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della struttura scolastica di riferimento, che trattano dati personali per finalità di gestione del rapporto di lavoro e/o delle attività didattiche, trattino indebitamente i dati relativi all’effettuazione del test e relativo esito.</w:t>
      </w:r>
    </w:p>
    <w:p w:rsidR="00527A31" w:rsidRPr="005E6AE6" w:rsidRDefault="00527A31" w:rsidP="0014410D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5D2B" w:rsidRPr="005E6AE6" w:rsidRDefault="006F5D2B" w:rsidP="00144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Diritti degli interessati</w:t>
      </w:r>
    </w:p>
    <w:p w:rsidR="006F5D2B" w:rsidRPr="005E6AE6" w:rsidRDefault="006F5D2B" w:rsidP="00144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In ogni momento</w:t>
      </w:r>
      <w:r w:rsidR="00B4714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Lei potrà rivolgersi al Titolare del trattamento per avere informazioni e chiarimenti sui trattamenti indicati all’interno del presente contesto ed esercitare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i diritti</w:t>
      </w:r>
      <w:r w:rsidR="008E11A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B4714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Le sono riconosciuti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dagli artt. 15 e ss. del Regolamento</w:t>
      </w:r>
      <w:r w:rsidR="008E11A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UR 2016/679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="008E11A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B4714B" w:rsidRPr="005E6AE6" w:rsidRDefault="00B4714B" w:rsidP="00144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Per eventuali violazioni della disciplina </w:t>
      </w:r>
      <w:r w:rsidR="006F5D2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in materia di protezione dei dati personali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– limitatamente alle attività effettuate dal Titolare del trattamento - potrà rivolgersi al seguente indirizzo </w:t>
      </w:r>
    </w:p>
    <w:p w:rsidR="00B4714B" w:rsidRPr="005E6AE6" w:rsidRDefault="006055EB" w:rsidP="00144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55EB">
        <w:rPr>
          <w:rFonts w:ascii="Times New Roman" w:hAnsi="Times New Roman" w:cs="Times New Roman"/>
          <w:sz w:val="20"/>
          <w:szCs w:val="18"/>
        </w:rPr>
        <w:t>c.villanacci@scudoprivacysrl.com</w:t>
      </w:r>
      <w:r w:rsidRPr="006055EB">
        <w:rPr>
          <w:rFonts w:ascii="Times New Roman" w:hAnsi="Times New Roman" w:cs="Times New Roman"/>
          <w:sz w:val="18"/>
          <w:szCs w:val="18"/>
        </w:rPr>
        <w:t>;</w:t>
      </w:r>
    </w:p>
    <w:p w:rsidR="00B4714B" w:rsidRPr="005E6AE6" w:rsidRDefault="00B4714B" w:rsidP="00144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5D2B" w:rsidRPr="005E6AE6" w:rsidRDefault="00B4714B" w:rsidP="00144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Inoltre, sempre per eventuali violazioni </w:t>
      </w:r>
      <w:r w:rsidR="0095367A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della disciplina in materia di protezione dei dati personali, </w:t>
      </w:r>
      <w:r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Lei</w:t>
      </w:r>
      <w:r w:rsidR="008E11A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6F5D2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ha il diritto di proporre reclamo al Garante per la protezione dei dati personali (con sede in Roma Piazza</w:t>
      </w:r>
      <w:r w:rsidR="00DC1215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Venezia, 11 </w:t>
      </w:r>
      <w:r w:rsidR="006F5D2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- 00187), seguendo le procedure e le indicazioni pubblicate sul sito web ufficiale dell’Autorità </w:t>
      </w:r>
      <w:r w:rsidR="002C7552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stessa: </w:t>
      </w:r>
      <w:hyperlink r:id="rId11" w:history="1">
        <w:r w:rsidR="002C7552" w:rsidRPr="005E6AE6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www.garanteprivacy.it</w:t>
        </w:r>
      </w:hyperlink>
      <w:r w:rsidR="006F5D2B" w:rsidRPr="005E6AE6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95367A" w:rsidRPr="005E6AE6" w:rsidRDefault="0095367A" w:rsidP="001441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52CF6" w:rsidRPr="005E6AE6" w:rsidRDefault="00452CF6" w:rsidP="00144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E2D2E"/>
          <w:sz w:val="18"/>
          <w:szCs w:val="18"/>
          <w:lang w:eastAsia="it-IT"/>
        </w:rPr>
      </w:pPr>
      <w:r w:rsidRPr="005E6AE6">
        <w:rPr>
          <w:rFonts w:ascii="Times New Roman" w:eastAsia="Times New Roman" w:hAnsi="Times New Roman" w:cs="Times New Roman"/>
          <w:b/>
          <w:bCs/>
          <w:color w:val="2E2D2E"/>
          <w:sz w:val="18"/>
          <w:szCs w:val="18"/>
          <w:lang w:eastAsia="it-IT"/>
        </w:rPr>
        <w:t>In caso di adesione è tenuto a fornire i dati allo svolgimento delle attività della fase 1 e dell’eventuale fase 2.</w:t>
      </w:r>
    </w:p>
    <w:p w:rsidR="00452CF6" w:rsidRPr="005E6AE6" w:rsidRDefault="00452CF6" w:rsidP="00144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E2D2E"/>
          <w:sz w:val="18"/>
          <w:szCs w:val="18"/>
          <w:lang w:eastAsia="it-IT"/>
        </w:rPr>
      </w:pPr>
      <w:r w:rsidRPr="005E6AE6">
        <w:rPr>
          <w:rFonts w:ascii="Times New Roman" w:eastAsia="Times New Roman" w:hAnsi="Times New Roman" w:cs="Times New Roman"/>
          <w:b/>
          <w:bCs/>
          <w:color w:val="2E2D2E"/>
          <w:sz w:val="18"/>
          <w:szCs w:val="18"/>
          <w:lang w:eastAsia="it-IT"/>
        </w:rPr>
        <w:t xml:space="preserve">Adesione </w:t>
      </w:r>
      <w:r w:rsidR="00650F3C" w:rsidRPr="005E6AE6">
        <w:rPr>
          <w:rFonts w:ascii="Times New Roman" w:eastAsia="Times New Roman" w:hAnsi="Times New Roman" w:cs="Times New Roman"/>
          <w:b/>
          <w:bCs/>
          <w:color w:val="2E2D2E"/>
          <w:sz w:val="18"/>
          <w:szCs w:val="18"/>
          <w:lang w:eastAsia="it-IT"/>
        </w:rPr>
        <w:t>all’indagine regionale di sieroprevalenza</w:t>
      </w:r>
      <w:r w:rsidRPr="005E6AE6">
        <w:rPr>
          <w:rFonts w:ascii="Times New Roman" w:eastAsia="Times New Roman" w:hAnsi="Times New Roman" w:cs="Times New Roman"/>
          <w:b/>
          <w:bCs/>
          <w:color w:val="2E2D2E"/>
          <w:sz w:val="18"/>
          <w:szCs w:val="18"/>
          <w:lang w:eastAsia="it-IT"/>
        </w:rPr>
        <w:t>:</w:t>
      </w:r>
    </w:p>
    <w:p w:rsidR="00506E53" w:rsidRPr="005E6AE6" w:rsidRDefault="00506E53" w:rsidP="00144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</w:pPr>
    </w:p>
    <w:p w:rsidR="00506E53" w:rsidRPr="005E6AE6" w:rsidRDefault="001862D8" w:rsidP="00275AB2">
      <w:pPr>
        <w:autoSpaceDE w:val="0"/>
        <w:autoSpaceDN w:val="0"/>
        <w:adjustRightInd w:val="0"/>
        <w:spacing w:after="0" w:line="60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I</w:t>
      </w:r>
      <w:r w:rsidR="00506E53" w:rsidRPr="005E6AE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o sottoscritto/a _______________________________________________, nato/a ______________________________________</w:t>
      </w:r>
    </w:p>
    <w:p w:rsidR="00506E53" w:rsidRPr="005E6AE6" w:rsidRDefault="00506E53" w:rsidP="00275AB2">
      <w:pPr>
        <w:autoSpaceDE w:val="0"/>
        <w:autoSpaceDN w:val="0"/>
        <w:adjustRightInd w:val="0"/>
        <w:spacing w:after="0" w:line="60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5E6AE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in data ____________________________, residente in _____________________________</w:t>
      </w:r>
      <w:r w:rsidR="005E6AE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_______________________________</w:t>
      </w:r>
    </w:p>
    <w:p w:rsidR="00977836" w:rsidRPr="005E6AE6" w:rsidRDefault="00506E53" w:rsidP="00275AB2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</w:rPr>
      </w:pPr>
      <w:r w:rsidRPr="005E6AE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via __________________________________________________________, alla luce di quanto sopra esposto, e </w:t>
      </w:r>
      <w:r w:rsidRPr="005E6A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consapevole del</w:t>
      </w:r>
      <w:r w:rsidR="005955FF" w:rsidRPr="005E6A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 xml:space="preserve"> </w:t>
      </w:r>
      <w:r w:rsidRPr="005E6A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fatto che l</w:t>
      </w:r>
      <w:r w:rsidRPr="005E6AE6">
        <w:rPr>
          <w:rFonts w:ascii="Times New Roman" w:eastAsia="Times New Roman" w:hAnsi="Times New Roman" w:cs="Times New Roman"/>
          <w:b/>
          <w:bCs/>
          <w:color w:val="2E2D2E"/>
          <w:sz w:val="18"/>
          <w:szCs w:val="18"/>
          <w:lang w:eastAsia="it-IT"/>
        </w:rPr>
        <w:t>’adesione all’indagine è individuale</w:t>
      </w:r>
      <w:r w:rsidR="00C1097A" w:rsidRPr="005E6AE6">
        <w:rPr>
          <w:rFonts w:ascii="Times New Roman" w:eastAsia="Times New Roman" w:hAnsi="Times New Roman" w:cs="Times New Roman"/>
          <w:b/>
          <w:bCs/>
          <w:color w:val="2E2D2E"/>
          <w:sz w:val="18"/>
          <w:szCs w:val="18"/>
          <w:lang w:eastAsia="it-IT"/>
        </w:rPr>
        <w:t xml:space="preserve">, </w:t>
      </w:r>
      <w:r w:rsidRPr="005E6AE6">
        <w:rPr>
          <w:rFonts w:ascii="Times New Roman" w:eastAsia="Times New Roman" w:hAnsi="Times New Roman" w:cs="Times New Roman"/>
          <w:b/>
          <w:bCs/>
          <w:color w:val="2E2D2E"/>
          <w:sz w:val="18"/>
          <w:szCs w:val="18"/>
          <w:lang w:eastAsia="it-IT"/>
        </w:rPr>
        <w:t>volontaria</w:t>
      </w:r>
      <w:r w:rsidR="00C1097A" w:rsidRPr="005E6AE6">
        <w:rPr>
          <w:rFonts w:ascii="Times New Roman" w:eastAsia="Times New Roman" w:hAnsi="Times New Roman" w:cs="Times New Roman"/>
          <w:b/>
          <w:bCs/>
          <w:color w:val="2E2D2E"/>
          <w:sz w:val="18"/>
          <w:szCs w:val="18"/>
          <w:lang w:eastAsia="it-IT"/>
        </w:rPr>
        <w:t xml:space="preserve"> e gratuita, manifesto la volontà </w:t>
      </w:r>
      <w:r w:rsidR="001862D8">
        <w:rPr>
          <w:rFonts w:ascii="Times New Roman" w:eastAsia="Times New Roman" w:hAnsi="Times New Roman" w:cs="Times New Roman"/>
          <w:b/>
          <w:bCs/>
          <w:color w:val="2E2D2E"/>
          <w:sz w:val="18"/>
          <w:szCs w:val="18"/>
          <w:lang w:eastAsia="it-IT"/>
        </w:rPr>
        <w:t>di</w:t>
      </w:r>
      <w:r w:rsidR="00C1097A" w:rsidRPr="005E6AE6">
        <w:rPr>
          <w:rFonts w:ascii="Times New Roman" w:eastAsia="Times New Roman" w:hAnsi="Times New Roman" w:cs="Times New Roman"/>
          <w:b/>
          <w:bCs/>
          <w:color w:val="2E2D2E"/>
          <w:sz w:val="18"/>
          <w:szCs w:val="18"/>
          <w:lang w:eastAsia="it-IT"/>
        </w:rPr>
        <w:t xml:space="preserve"> aderire </w:t>
      </w:r>
      <w:r w:rsidR="00EF4952" w:rsidRPr="005E6AE6">
        <w:rPr>
          <w:rFonts w:ascii="Times New Roman" w:eastAsia="Times New Roman" w:hAnsi="Times New Roman" w:cs="Times New Roman"/>
          <w:b/>
          <w:bCs/>
          <w:color w:val="2E2D2E"/>
          <w:sz w:val="18"/>
          <w:szCs w:val="18"/>
          <w:lang w:eastAsia="it-IT"/>
        </w:rPr>
        <w:t>all’indagine</w:t>
      </w:r>
      <w:r w:rsidR="00C1097A" w:rsidRPr="005E6AE6">
        <w:rPr>
          <w:rFonts w:ascii="Times New Roman" w:eastAsia="Times New Roman" w:hAnsi="Times New Roman" w:cs="Times New Roman"/>
          <w:b/>
          <w:bCs/>
          <w:color w:val="2E2D2E"/>
          <w:sz w:val="18"/>
          <w:szCs w:val="18"/>
          <w:lang w:eastAsia="it-IT"/>
        </w:rPr>
        <w:t>.</w:t>
      </w:r>
    </w:p>
    <w:p w:rsidR="00977836" w:rsidRPr="005E6AE6" w:rsidRDefault="00977836" w:rsidP="00275AB2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</w:rPr>
      </w:pPr>
    </w:p>
    <w:p w:rsidR="00977836" w:rsidRPr="005E6AE6" w:rsidRDefault="00977836" w:rsidP="00144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8201B" w:rsidRPr="005E6AE6" w:rsidRDefault="0098201B" w:rsidP="00144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bookmarkStart w:id="5" w:name="_Hlk46855297"/>
      <w:bookmarkStart w:id="6" w:name="_Hlk46854949"/>
    </w:p>
    <w:p w:rsidR="00506E53" w:rsidRPr="005E6AE6" w:rsidRDefault="00977836" w:rsidP="00144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5E6AE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(</w:t>
      </w:r>
      <w:r w:rsidR="00506E53" w:rsidRPr="005E6AE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Firma</w:t>
      </w:r>
      <w:r w:rsidRPr="005E6AE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 </w:t>
      </w:r>
      <w:r w:rsidR="00C32242" w:rsidRPr="005E6AE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leggibile)</w:t>
      </w:r>
      <w:r w:rsidR="00275AB2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 </w:t>
      </w:r>
      <w:r w:rsidR="00506E53" w:rsidRPr="005E6AE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_______________________________________________</w:t>
      </w:r>
    </w:p>
    <w:p w:rsidR="0098201B" w:rsidRPr="005E6AE6" w:rsidRDefault="0098201B" w:rsidP="0098201B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bookmarkEnd w:id="5"/>
    <w:bookmarkEnd w:id="6"/>
    <w:p w:rsidR="00717EAC" w:rsidRPr="005E6AE6" w:rsidRDefault="00717EAC">
      <w:pPr>
        <w:rPr>
          <w:rFonts w:ascii="Times New Roman" w:hAnsi="Times New Roman" w:cs="Times New Roman"/>
        </w:rPr>
      </w:pPr>
    </w:p>
    <w:sectPr w:rsidR="00717EAC" w:rsidRPr="005E6AE6" w:rsidSect="00041C95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1D" w:rsidRDefault="008C761D" w:rsidP="004C74B1">
      <w:pPr>
        <w:spacing w:after="0" w:line="240" w:lineRule="auto"/>
      </w:pPr>
      <w:r>
        <w:separator/>
      </w:r>
    </w:p>
  </w:endnote>
  <w:endnote w:type="continuationSeparator" w:id="0">
    <w:p w:rsidR="008C761D" w:rsidRDefault="008C761D" w:rsidP="004C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6714504"/>
      <w:docPartObj>
        <w:docPartGallery w:val="Page Numbers (Bottom of Page)"/>
        <w:docPartUnique/>
      </w:docPartObj>
    </w:sdtPr>
    <w:sdtContent>
      <w:p w:rsidR="004C74B1" w:rsidRDefault="00F31956">
        <w:pPr>
          <w:pStyle w:val="Pidipagina"/>
          <w:jc w:val="right"/>
        </w:pPr>
        <w:r>
          <w:fldChar w:fldCharType="begin"/>
        </w:r>
        <w:r w:rsidR="004C74B1">
          <w:instrText>PAGE   \* MERGEFORMAT</w:instrText>
        </w:r>
        <w:r>
          <w:fldChar w:fldCharType="separate"/>
        </w:r>
        <w:r w:rsidR="00F33A5A">
          <w:rPr>
            <w:noProof/>
          </w:rPr>
          <w:t>3</w:t>
        </w:r>
        <w:r>
          <w:fldChar w:fldCharType="end"/>
        </w:r>
      </w:p>
    </w:sdtContent>
  </w:sdt>
  <w:p w:rsidR="004C74B1" w:rsidRDefault="004C74B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1D" w:rsidRDefault="008C761D" w:rsidP="004C74B1">
      <w:pPr>
        <w:spacing w:after="0" w:line="240" w:lineRule="auto"/>
      </w:pPr>
      <w:r>
        <w:separator/>
      </w:r>
    </w:p>
  </w:footnote>
  <w:footnote w:type="continuationSeparator" w:id="0">
    <w:p w:rsidR="008C761D" w:rsidRDefault="008C761D" w:rsidP="004C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EB" w:rsidRDefault="006055EB">
    <w:pPr>
      <w:pStyle w:val="Intestazione"/>
    </w:pPr>
    <w:r w:rsidRPr="00FF2CC3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6012180" cy="99441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9858" cy="99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55EB" w:rsidRDefault="006055E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54AC"/>
    <w:multiLevelType w:val="hybridMultilevel"/>
    <w:tmpl w:val="A1EEDA18"/>
    <w:lvl w:ilvl="0" w:tplc="44FA84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D6A"/>
    <w:multiLevelType w:val="hybridMultilevel"/>
    <w:tmpl w:val="799CD496"/>
    <w:lvl w:ilvl="0" w:tplc="0930F95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D31D3"/>
    <w:multiLevelType w:val="hybridMultilevel"/>
    <w:tmpl w:val="73F4B3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E9B3945"/>
    <w:multiLevelType w:val="hybridMultilevel"/>
    <w:tmpl w:val="3E2A41AA"/>
    <w:lvl w:ilvl="0" w:tplc="2FE6FC1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44E5F"/>
    <w:multiLevelType w:val="hybridMultilevel"/>
    <w:tmpl w:val="93B61AC2"/>
    <w:lvl w:ilvl="0" w:tplc="3F2017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A49CC"/>
    <w:multiLevelType w:val="hybridMultilevel"/>
    <w:tmpl w:val="EDAECCD4"/>
    <w:lvl w:ilvl="0" w:tplc="0212E66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D2B"/>
    <w:rsid w:val="00010B25"/>
    <w:rsid w:val="00041C95"/>
    <w:rsid w:val="00085E01"/>
    <w:rsid w:val="00091985"/>
    <w:rsid w:val="000B2795"/>
    <w:rsid w:val="000D6302"/>
    <w:rsid w:val="000E32FB"/>
    <w:rsid w:val="0014410D"/>
    <w:rsid w:val="001862D8"/>
    <w:rsid w:val="001A4C86"/>
    <w:rsid w:val="001B5189"/>
    <w:rsid w:val="001D254F"/>
    <w:rsid w:val="00216137"/>
    <w:rsid w:val="00275AB2"/>
    <w:rsid w:val="002921F4"/>
    <w:rsid w:val="002B50B6"/>
    <w:rsid w:val="002C7552"/>
    <w:rsid w:val="002D07A6"/>
    <w:rsid w:val="003552B3"/>
    <w:rsid w:val="00373E19"/>
    <w:rsid w:val="003B0176"/>
    <w:rsid w:val="003F3714"/>
    <w:rsid w:val="00452CF6"/>
    <w:rsid w:val="004927DE"/>
    <w:rsid w:val="004C74B1"/>
    <w:rsid w:val="004E2ED1"/>
    <w:rsid w:val="004F0DD5"/>
    <w:rsid w:val="00502F2F"/>
    <w:rsid w:val="00506E53"/>
    <w:rsid w:val="005216BD"/>
    <w:rsid w:val="00527A31"/>
    <w:rsid w:val="00557C29"/>
    <w:rsid w:val="00563325"/>
    <w:rsid w:val="00577AF4"/>
    <w:rsid w:val="005910F5"/>
    <w:rsid w:val="005955FF"/>
    <w:rsid w:val="005E6AE6"/>
    <w:rsid w:val="006055EB"/>
    <w:rsid w:val="0063146C"/>
    <w:rsid w:val="00631753"/>
    <w:rsid w:val="00650F3C"/>
    <w:rsid w:val="00650F4F"/>
    <w:rsid w:val="006E3E36"/>
    <w:rsid w:val="006E7331"/>
    <w:rsid w:val="006E7456"/>
    <w:rsid w:val="006F5D2B"/>
    <w:rsid w:val="00717EAC"/>
    <w:rsid w:val="00726B5D"/>
    <w:rsid w:val="007624CB"/>
    <w:rsid w:val="007974A3"/>
    <w:rsid w:val="00803F8E"/>
    <w:rsid w:val="00806750"/>
    <w:rsid w:val="0081721B"/>
    <w:rsid w:val="00853AD4"/>
    <w:rsid w:val="00862E0E"/>
    <w:rsid w:val="008661D6"/>
    <w:rsid w:val="00885A06"/>
    <w:rsid w:val="008A13B6"/>
    <w:rsid w:val="008A4F61"/>
    <w:rsid w:val="008C486C"/>
    <w:rsid w:val="008C761D"/>
    <w:rsid w:val="008E11AB"/>
    <w:rsid w:val="008E5522"/>
    <w:rsid w:val="00901694"/>
    <w:rsid w:val="00904777"/>
    <w:rsid w:val="0095367A"/>
    <w:rsid w:val="00977836"/>
    <w:rsid w:val="0098201B"/>
    <w:rsid w:val="009C34D7"/>
    <w:rsid w:val="009D1906"/>
    <w:rsid w:val="009E119E"/>
    <w:rsid w:val="009E3B11"/>
    <w:rsid w:val="00A1781E"/>
    <w:rsid w:val="00A30457"/>
    <w:rsid w:val="00A867C0"/>
    <w:rsid w:val="00AC66F0"/>
    <w:rsid w:val="00AD73FC"/>
    <w:rsid w:val="00AF0705"/>
    <w:rsid w:val="00B20F7F"/>
    <w:rsid w:val="00B32C3A"/>
    <w:rsid w:val="00B4714B"/>
    <w:rsid w:val="00B53CB7"/>
    <w:rsid w:val="00B711FA"/>
    <w:rsid w:val="00B816A8"/>
    <w:rsid w:val="00B92AEA"/>
    <w:rsid w:val="00BB12DB"/>
    <w:rsid w:val="00BB34F3"/>
    <w:rsid w:val="00BB46BA"/>
    <w:rsid w:val="00BC4FC0"/>
    <w:rsid w:val="00BD1433"/>
    <w:rsid w:val="00C01EC3"/>
    <w:rsid w:val="00C10366"/>
    <w:rsid w:val="00C1097A"/>
    <w:rsid w:val="00C13E5E"/>
    <w:rsid w:val="00C32242"/>
    <w:rsid w:val="00D004A2"/>
    <w:rsid w:val="00D063F8"/>
    <w:rsid w:val="00D06D3D"/>
    <w:rsid w:val="00D12443"/>
    <w:rsid w:val="00D73006"/>
    <w:rsid w:val="00D7778F"/>
    <w:rsid w:val="00D975F3"/>
    <w:rsid w:val="00DC1215"/>
    <w:rsid w:val="00DC4DC9"/>
    <w:rsid w:val="00E40BA8"/>
    <w:rsid w:val="00E9154D"/>
    <w:rsid w:val="00EA2CC6"/>
    <w:rsid w:val="00EA3D89"/>
    <w:rsid w:val="00EA4281"/>
    <w:rsid w:val="00EA4987"/>
    <w:rsid w:val="00EC4D2F"/>
    <w:rsid w:val="00EE2818"/>
    <w:rsid w:val="00EF4952"/>
    <w:rsid w:val="00F01FED"/>
    <w:rsid w:val="00F04E41"/>
    <w:rsid w:val="00F10052"/>
    <w:rsid w:val="00F178DF"/>
    <w:rsid w:val="00F237DA"/>
    <w:rsid w:val="00F31956"/>
    <w:rsid w:val="00F33A5A"/>
    <w:rsid w:val="00F35218"/>
    <w:rsid w:val="00FB2236"/>
    <w:rsid w:val="00FB5DDA"/>
    <w:rsid w:val="00FB667C"/>
    <w:rsid w:val="00FC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9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C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755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C755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189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1B51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B5189"/>
    <w:pPr>
      <w:spacing w:after="0" w:line="240" w:lineRule="auto"/>
    </w:pPr>
    <w:rPr>
      <w:rFonts w:ascii="Gill Sans" w:eastAsia="MS Mincho" w:hAnsi="Gill Sans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B5189"/>
    <w:rPr>
      <w:rFonts w:ascii="Gill Sans" w:eastAsia="MS Mincho" w:hAnsi="Gill Sans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452CF6"/>
    <w:pPr>
      <w:spacing w:after="0" w:line="240" w:lineRule="auto"/>
    </w:pPr>
    <w:rPr>
      <w:rFonts w:ascii="Gill Sans" w:eastAsia="MS Mincho" w:hAnsi="Gill Sans" w:cs="Times New Roman"/>
      <w:sz w:val="20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384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3849"/>
    <w:rPr>
      <w:rFonts w:ascii="Gill Sans" w:eastAsia="MS Mincho" w:hAnsi="Gill Sans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7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4B1"/>
  </w:style>
  <w:style w:type="paragraph" w:styleId="Pidipagina">
    <w:name w:val="footer"/>
    <w:basedOn w:val="Normale"/>
    <w:link w:val="PidipaginaCarattere"/>
    <w:uiPriority w:val="99"/>
    <w:unhideWhenUsed/>
    <w:rsid w:val="004C7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4B1"/>
  </w:style>
  <w:style w:type="paragraph" w:styleId="Revisione">
    <w:name w:val="Revision"/>
    <w:hidden/>
    <w:uiPriority w:val="99"/>
    <w:semiHidden/>
    <w:rsid w:val="005955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C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755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C755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189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1B51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B5189"/>
    <w:pPr>
      <w:spacing w:after="0" w:line="240" w:lineRule="auto"/>
    </w:pPr>
    <w:rPr>
      <w:rFonts w:ascii="Gill Sans" w:eastAsia="MS Mincho" w:hAnsi="Gill Sans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B5189"/>
    <w:rPr>
      <w:rFonts w:ascii="Gill Sans" w:eastAsia="MS Mincho" w:hAnsi="Gill Sans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452CF6"/>
    <w:pPr>
      <w:spacing w:after="0" w:line="240" w:lineRule="auto"/>
    </w:pPr>
    <w:rPr>
      <w:rFonts w:ascii="Gill Sans" w:eastAsia="MS Mincho" w:hAnsi="Gill Sans" w:cs="Times New Roman"/>
      <w:sz w:val="20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384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3849"/>
    <w:rPr>
      <w:rFonts w:ascii="Gill Sans" w:eastAsia="MS Mincho" w:hAnsi="Gill Sans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7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4B1"/>
  </w:style>
  <w:style w:type="paragraph" w:styleId="Pidipagina">
    <w:name w:val="footer"/>
    <w:basedOn w:val="Normale"/>
    <w:link w:val="PidipaginaCarattere"/>
    <w:uiPriority w:val="99"/>
    <w:unhideWhenUsed/>
    <w:rsid w:val="004C7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4B1"/>
  </w:style>
  <w:style w:type="paragraph" w:styleId="Revisione">
    <w:name w:val="Revision"/>
    <w:hidden/>
    <w:uiPriority w:val="99"/>
    <w:semiHidden/>
    <w:rsid w:val="005955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ranteprivacy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E9DEA755D31A4393A1998C28CC9D03" ma:contentTypeVersion="13" ma:contentTypeDescription="Creare un nuovo documento." ma:contentTypeScope="" ma:versionID="44d869bf68a65c8c72666fe9236887ab">
  <xsd:schema xmlns:xsd="http://www.w3.org/2001/XMLSchema" xmlns:xs="http://www.w3.org/2001/XMLSchema" xmlns:p="http://schemas.microsoft.com/office/2006/metadata/properties" xmlns:ns3="fe3abf3a-edb9-4567-b1db-9bd39e37cc5c" xmlns:ns4="b5ee4c49-2979-489d-b5f2-9b214fd504a1" targetNamespace="http://schemas.microsoft.com/office/2006/metadata/properties" ma:root="true" ma:fieldsID="e75fed0e4f24d6539a6b44021555b5c7" ns3:_="" ns4:_="">
    <xsd:import namespace="fe3abf3a-edb9-4567-b1db-9bd39e37cc5c"/>
    <xsd:import namespace="b5ee4c49-2979-489d-b5f2-9b214fd504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bf3a-edb9-4567-b1db-9bd39e37cc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4c49-2979-489d-b5f2-9b214fd50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D289C-76C9-4943-B7D4-7DC64B57E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abf3a-edb9-4567-b1db-9bd39e37cc5c"/>
    <ds:schemaRef ds:uri="b5ee4c49-2979-489d-b5f2-9b214fd50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08CF0-F6A0-4D9B-8DEC-B74C8BB3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98743-758C-4BD5-9FEC-33B0D1DD7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02C04E-4ED2-4E1F-8985-036E6F21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Laziocrea</dc:creator>
  <cp:lastModifiedBy>Windows User</cp:lastModifiedBy>
  <cp:revision>2</cp:revision>
  <cp:lastPrinted>2020-08-05T08:10:00Z</cp:lastPrinted>
  <dcterms:created xsi:type="dcterms:W3CDTF">2020-08-20T06:41:00Z</dcterms:created>
  <dcterms:modified xsi:type="dcterms:W3CDTF">2020-08-20T06:41:00Z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0x010100CCE9DEA755D31A4393A1998C28CC9D03</vt:lpwstr>
  </property>
</Properties>
</file>