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FE" w:rsidRDefault="000E5EFE" w:rsidP="000E5EFE">
      <w:pPr>
        <w:spacing w:after="0" w:line="240" w:lineRule="auto"/>
        <w:rPr>
          <w:rFonts w:cstheme="minorHAnsi"/>
          <w:b/>
          <w:szCs w:val="20"/>
        </w:rPr>
      </w:pPr>
      <w:r w:rsidRPr="000E5EFE">
        <w:rPr>
          <w:rFonts w:cstheme="minorHAnsi"/>
          <w:b/>
          <w:szCs w:val="20"/>
        </w:rPr>
        <w:t xml:space="preserve">Allegato </w:t>
      </w:r>
      <w:r w:rsidR="00C707A2">
        <w:rPr>
          <w:rFonts w:cstheme="minorHAnsi"/>
          <w:b/>
          <w:szCs w:val="20"/>
        </w:rPr>
        <w:t>2</w:t>
      </w:r>
      <w:r w:rsidR="00956837">
        <w:rPr>
          <w:rFonts w:cstheme="minorHAnsi"/>
          <w:b/>
          <w:szCs w:val="20"/>
        </w:rPr>
        <w:t xml:space="preserve"> </w:t>
      </w:r>
      <w:r w:rsidR="00956837" w:rsidRPr="00956837">
        <w:rPr>
          <w:rFonts w:cstheme="minorHAnsi"/>
          <w:szCs w:val="20"/>
        </w:rPr>
        <w:t>(Avviso prot. n.</w:t>
      </w:r>
      <w:r w:rsidR="00956837">
        <w:rPr>
          <w:rFonts w:cstheme="minorHAnsi"/>
          <w:szCs w:val="20"/>
        </w:rPr>
        <w:t xml:space="preserve"> </w:t>
      </w:r>
      <w:r w:rsidR="00826211">
        <w:rPr>
          <w:rFonts w:cstheme="minorHAnsi"/>
          <w:szCs w:val="20"/>
        </w:rPr>
        <w:t>773</w:t>
      </w:r>
      <w:r w:rsidR="00956837">
        <w:rPr>
          <w:rFonts w:cstheme="minorHAnsi"/>
          <w:szCs w:val="20"/>
        </w:rPr>
        <w:t xml:space="preserve"> </w:t>
      </w:r>
      <w:r w:rsidR="00956837" w:rsidRPr="00956837">
        <w:rPr>
          <w:rFonts w:cstheme="minorHAnsi"/>
          <w:szCs w:val="20"/>
        </w:rPr>
        <w:t>del 14/02/2019)</w:t>
      </w:r>
    </w:p>
    <w:p w:rsidR="000E5EFE" w:rsidRPr="000E5EFE" w:rsidRDefault="000E5EFE" w:rsidP="000E5EFE">
      <w:pPr>
        <w:spacing w:after="0" w:line="240" w:lineRule="auto"/>
        <w:rPr>
          <w:rFonts w:cstheme="minorHAnsi"/>
          <w:b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Pr="008067CD" w:rsidRDefault="00C707A2" w:rsidP="008067CD">
      <w:pPr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8067CD">
        <w:rPr>
          <w:rFonts w:eastAsia="Times New Roman" w:cstheme="minorHAnsi"/>
          <w:b/>
          <w:szCs w:val="20"/>
        </w:rPr>
        <w:t>S</w:t>
      </w:r>
      <w:r w:rsidR="000E5EFE" w:rsidRPr="008067CD">
        <w:rPr>
          <w:rFonts w:eastAsia="Times New Roman" w:cstheme="minorHAnsi"/>
          <w:b/>
          <w:szCs w:val="20"/>
        </w:rPr>
        <w:t xml:space="preserve">elezione per il reclutamento di personale interno per l’a.s. 2018/19 per la gestione, implementazione, aggiornamento, manutenzione, messa in sicurezza del sito web dell’Istituto Comprensivo Monterotondo Via B. Buozzi 18 www.istitutobuozzimonterotondo.gov.it (sito principale, sito </w:t>
      </w:r>
      <w:proofErr w:type="spellStart"/>
      <w:r w:rsidR="000E5EFE" w:rsidRPr="008067CD">
        <w:rPr>
          <w:rFonts w:eastAsia="Times New Roman" w:cstheme="minorHAnsi"/>
          <w:b/>
          <w:szCs w:val="20"/>
        </w:rPr>
        <w:t>mad</w:t>
      </w:r>
      <w:proofErr w:type="spellEnd"/>
      <w:r w:rsidR="000E5EFE" w:rsidRPr="008067CD">
        <w:rPr>
          <w:rFonts w:eastAsia="Times New Roman" w:cstheme="minorHAnsi"/>
          <w:b/>
          <w:szCs w:val="20"/>
        </w:rPr>
        <w:t xml:space="preserve">, sito </w:t>
      </w:r>
      <w:proofErr w:type="spellStart"/>
      <w:r w:rsidR="000E5EFE" w:rsidRPr="008067CD">
        <w:rPr>
          <w:rFonts w:eastAsia="Times New Roman" w:cstheme="minorHAnsi"/>
          <w:b/>
          <w:szCs w:val="20"/>
        </w:rPr>
        <w:t>moodle</w:t>
      </w:r>
      <w:proofErr w:type="spellEnd"/>
      <w:r w:rsidR="000E5EFE" w:rsidRPr="008067CD">
        <w:rPr>
          <w:rFonts w:eastAsia="Times New Roman" w:cstheme="minorHAnsi"/>
          <w:b/>
          <w:szCs w:val="20"/>
        </w:rPr>
        <w:t>), realizzato con CMS Drupal 7, e per l’assistenza al personale incaricato ad operare sul sito stesso.</w:t>
      </w:r>
    </w:p>
    <w:p w:rsidR="000E5EFE" w:rsidRDefault="000E5EFE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</w:p>
    <w:p w:rsidR="00C707A2" w:rsidRPr="00D91BD0" w:rsidRDefault="00C707A2" w:rsidP="00C707A2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</w:rPr>
      </w:pPr>
      <w:r w:rsidRPr="00D91BD0">
        <w:rPr>
          <w:rFonts w:eastAsia="Times New Roman" w:cstheme="minorHAnsi"/>
          <w:b/>
          <w:sz w:val="28"/>
          <w:szCs w:val="20"/>
        </w:rPr>
        <w:t>TABELLA VALUTAZIONE TITOLI</w:t>
      </w:r>
    </w:p>
    <w:p w:rsidR="00C707A2" w:rsidRDefault="00C707A2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</w:p>
    <w:p w:rsidR="00C707A2" w:rsidRPr="000E5EFE" w:rsidRDefault="00C707A2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</w:p>
    <w:p w:rsidR="000E5EFE" w:rsidRP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Il/la sottoscritto/a ________________________________________________________________________</w:t>
      </w:r>
    </w:p>
    <w:p w:rsidR="000E5EFE" w:rsidRP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nato/a a________________________________________________il_______________________________</w:t>
      </w:r>
    </w:p>
    <w:p w:rsidR="000E5EFE" w:rsidRDefault="000E5EFE" w:rsidP="000E5EFE">
      <w:pPr>
        <w:spacing w:after="0" w:line="240" w:lineRule="auto"/>
        <w:jc w:val="center"/>
        <w:rPr>
          <w:rFonts w:cstheme="minorHAnsi"/>
          <w:b/>
          <w:szCs w:val="20"/>
        </w:rPr>
      </w:pPr>
    </w:p>
    <w:p w:rsidR="000E5EFE" w:rsidRPr="000E5EFE" w:rsidRDefault="000E5EFE" w:rsidP="000E5EFE">
      <w:pPr>
        <w:spacing w:after="0" w:line="240" w:lineRule="auto"/>
        <w:jc w:val="center"/>
        <w:rPr>
          <w:rFonts w:cstheme="minorHAnsi"/>
          <w:szCs w:val="20"/>
        </w:rPr>
      </w:pPr>
      <w:r w:rsidRPr="000E5EFE">
        <w:rPr>
          <w:rFonts w:cstheme="minorHAnsi"/>
          <w:b/>
          <w:szCs w:val="20"/>
        </w:rPr>
        <w:t>DICHIARA</w:t>
      </w:r>
    </w:p>
    <w:p w:rsidR="000E5EFE" w:rsidRPr="000E5EFE" w:rsidRDefault="000E5EFE" w:rsidP="00D91BD0">
      <w:pPr>
        <w:spacing w:after="0" w:line="240" w:lineRule="auto"/>
        <w:jc w:val="both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sotto la personale responsabilità di</w:t>
      </w:r>
      <w:r w:rsidR="00C707A2" w:rsidRPr="00C707A2">
        <w:rPr>
          <w:rFonts w:cstheme="minorHAnsi"/>
          <w:szCs w:val="20"/>
        </w:rPr>
        <w:t xml:space="preserve"> essere in possesso dei sotto elencati titoli culturali e professionali previsti dall’Avviso: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1"/>
        <w:gridCol w:w="869"/>
        <w:gridCol w:w="830"/>
        <w:gridCol w:w="1042"/>
        <w:gridCol w:w="832"/>
        <w:gridCol w:w="1042"/>
      </w:tblGrid>
      <w:tr w:rsidR="00DC6581" w:rsidRPr="008C5C4E" w:rsidTr="00D91BD0">
        <w:trPr>
          <w:trHeight w:val="454"/>
        </w:trPr>
        <w:tc>
          <w:tcPr>
            <w:tcW w:w="5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Titolo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N. titoli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Punti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581" w:rsidRDefault="00D91BD0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Punteggio</w:t>
            </w:r>
            <w:r w:rsidR="00DC6581">
              <w:rPr>
                <w:rFonts w:ascii="Calibri" w:hAnsi="Calibri" w:cs="Calibri"/>
                <w:color w:val="000000"/>
                <w:szCs w:val="28"/>
              </w:rPr>
              <w:t xml:space="preserve"> totale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8"/>
              </w:rPr>
              <w:t>Punt</w:t>
            </w:r>
            <w:proofErr w:type="spellEnd"/>
            <w:r>
              <w:rPr>
                <w:rFonts w:ascii="Calibri" w:hAnsi="Calibri" w:cs="Calibri"/>
                <w:color w:val="000000"/>
                <w:szCs w:val="28"/>
              </w:rPr>
              <w:t>. m</w:t>
            </w:r>
            <w:r w:rsidRPr="008C5C4E">
              <w:rPr>
                <w:rFonts w:ascii="Calibri" w:hAnsi="Calibri" w:cs="Calibri"/>
                <w:color w:val="000000"/>
                <w:szCs w:val="28"/>
              </w:rPr>
              <w:t>ax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Punteggio attribuito</w:t>
            </w:r>
          </w:p>
        </w:tc>
      </w:tr>
      <w:tr w:rsidR="00DC6581" w:rsidRPr="008C5C4E" w:rsidTr="00D91BD0">
        <w:trPr>
          <w:trHeight w:val="509"/>
        </w:trPr>
        <w:tc>
          <w:tcPr>
            <w:tcW w:w="52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 xml:space="preserve">Laurea specifica (contenente nel piano di studi -  ad. es. - la disciplina "Progettazione e realizzazione di siti web" o equivalenti)  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12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581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DC6581" w:rsidRPr="008C5C4E" w:rsidTr="00D91BD0">
        <w:trPr>
          <w:trHeight w:val="454"/>
        </w:trPr>
        <w:tc>
          <w:tcPr>
            <w:tcW w:w="5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Laurea non specifica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5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Pr="008C5C4E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DC6581" w:rsidRPr="008C5C4E" w:rsidTr="00D91BD0">
        <w:trPr>
          <w:trHeight w:val="454"/>
        </w:trPr>
        <w:tc>
          <w:tcPr>
            <w:tcW w:w="5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Diploma perito informatico o equivalente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5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Pr="008C5C4E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DC6581" w:rsidRPr="008C5C4E" w:rsidTr="00D91BD0">
        <w:trPr>
          <w:trHeight w:val="454"/>
        </w:trPr>
        <w:tc>
          <w:tcPr>
            <w:tcW w:w="52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Diploma d'istruzione superiore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Pr="008C5C4E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DC6581" w:rsidRPr="008C5C4E" w:rsidTr="00D91BD0">
        <w:trPr>
          <w:trHeight w:val="454"/>
        </w:trPr>
        <w:tc>
          <w:tcPr>
            <w:tcW w:w="5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Certificazioni informatiche (AICA, EIPASS, ecc)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581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581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DC6581" w:rsidRPr="008C5C4E" w:rsidTr="00D91BD0">
        <w:trPr>
          <w:trHeight w:val="267"/>
        </w:trPr>
        <w:tc>
          <w:tcPr>
            <w:tcW w:w="52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Incarichi/esperienze di gestione, implementazione, manutenzione, aggiornamento siti web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32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Pr="008C5C4E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DC6581" w:rsidRPr="008C5C4E" w:rsidTr="00D91BD0">
        <w:trPr>
          <w:trHeight w:val="513"/>
        </w:trPr>
        <w:tc>
          <w:tcPr>
            <w:tcW w:w="527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Attività di formazione su tematiche relative all'oggetto dell'incarico  in qualità di docente/esperto</w:t>
            </w:r>
          </w:p>
        </w:tc>
        <w:tc>
          <w:tcPr>
            <w:tcW w:w="913" w:type="dxa"/>
            <w:vAlign w:val="center"/>
          </w:tcPr>
          <w:p w:rsidR="00DC6581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0" w:type="dxa"/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3</w:t>
            </w:r>
          </w:p>
        </w:tc>
        <w:tc>
          <w:tcPr>
            <w:tcW w:w="976" w:type="dxa"/>
            <w:vAlign w:val="center"/>
          </w:tcPr>
          <w:p w:rsidR="00DC6581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30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DC6581" w:rsidRPr="008C5C4E" w:rsidTr="00D91BD0">
        <w:trPr>
          <w:trHeight w:val="412"/>
        </w:trPr>
        <w:tc>
          <w:tcPr>
            <w:tcW w:w="527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 xml:space="preserve">Attività di formazione sulle TIC in qualità di docente/esperto </w:t>
            </w:r>
          </w:p>
        </w:tc>
        <w:tc>
          <w:tcPr>
            <w:tcW w:w="913" w:type="dxa"/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0" w:type="dxa"/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10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Pr="008C5C4E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DC6581" w:rsidRPr="008C5C4E" w:rsidTr="00D91BD0">
        <w:trPr>
          <w:trHeight w:val="403"/>
        </w:trPr>
        <w:tc>
          <w:tcPr>
            <w:tcW w:w="52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Corsi di formazione/aggiornamento su TIC/tematiche relative all'oggetto dell'incarico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0,5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8C5C4E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8C5C4E">
              <w:rPr>
                <w:rFonts w:ascii="Calibri" w:hAnsi="Calibri" w:cs="Calibri"/>
                <w:color w:val="000000"/>
                <w:szCs w:val="28"/>
              </w:rPr>
              <w:t>10</w:t>
            </w: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Pr="008C5C4E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DC6581" w:rsidRPr="008C5C4E" w:rsidTr="00D91BD0">
        <w:trPr>
          <w:trHeight w:val="403"/>
        </w:trPr>
        <w:tc>
          <w:tcPr>
            <w:tcW w:w="70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6581" w:rsidRPr="00D91BD0" w:rsidRDefault="00DC6581" w:rsidP="00DC6581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Cs w:val="28"/>
              </w:rPr>
            </w:pPr>
            <w:r w:rsidRPr="00D91BD0">
              <w:rPr>
                <w:rFonts w:ascii="Calibri" w:hAnsi="Calibri" w:cs="Calibri"/>
                <w:b/>
                <w:color w:val="000000"/>
                <w:szCs w:val="28"/>
              </w:rPr>
              <w:t>Totale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6581" w:rsidRPr="00D91BD0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581" w:rsidRPr="00D91BD0" w:rsidRDefault="00DC6581" w:rsidP="00DC658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8"/>
              </w:rPr>
            </w:pPr>
            <w:r w:rsidRPr="00D91BD0">
              <w:rPr>
                <w:rFonts w:ascii="Calibri" w:hAnsi="Calibri" w:cs="Calibri"/>
                <w:b/>
                <w:color w:val="000000"/>
                <w:szCs w:val="28"/>
              </w:rPr>
              <w:t>100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6581" w:rsidRPr="00D91BD0" w:rsidRDefault="00DC6581" w:rsidP="00D91BD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8"/>
              </w:rPr>
            </w:pPr>
          </w:p>
        </w:tc>
      </w:tr>
    </w:tbl>
    <w:p w:rsidR="00C707A2" w:rsidRDefault="00C707A2" w:rsidP="00DC6581">
      <w:pPr>
        <w:spacing w:after="0" w:line="240" w:lineRule="auto"/>
        <w:rPr>
          <w:rFonts w:cstheme="minorHAnsi"/>
          <w:szCs w:val="20"/>
        </w:rPr>
      </w:pPr>
    </w:p>
    <w:p w:rsidR="00C707A2" w:rsidRDefault="00C707A2" w:rsidP="000E5EFE">
      <w:pPr>
        <w:spacing w:after="0" w:line="240" w:lineRule="auto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 xml:space="preserve">Data, </w:t>
      </w:r>
      <w:r>
        <w:rPr>
          <w:rFonts w:cstheme="minorHAnsi"/>
          <w:szCs w:val="20"/>
        </w:rPr>
        <w:t>_______________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 xml:space="preserve">               </w:t>
      </w:r>
      <w:r>
        <w:rPr>
          <w:rFonts w:cstheme="minorHAnsi"/>
          <w:szCs w:val="20"/>
        </w:rPr>
        <w:t xml:space="preserve">    </w:t>
      </w:r>
      <w:r w:rsidRPr="000E5EFE">
        <w:rPr>
          <w:rFonts w:cstheme="minorHAnsi"/>
          <w:szCs w:val="20"/>
        </w:rPr>
        <w:t xml:space="preserve"> Firma del richiedente </w:t>
      </w:r>
    </w:p>
    <w:p w:rsidR="00956837" w:rsidRDefault="00956837" w:rsidP="000E5EFE">
      <w:pPr>
        <w:spacing w:after="0" w:line="240" w:lineRule="auto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>_____________________________________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sectPr w:rsidR="000E5EFE" w:rsidSect="000E5EF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5AC"/>
    <w:multiLevelType w:val="hybridMultilevel"/>
    <w:tmpl w:val="CE9E0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C9B"/>
    <w:multiLevelType w:val="hybridMultilevel"/>
    <w:tmpl w:val="853A6F98"/>
    <w:lvl w:ilvl="0" w:tplc="112C0EA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7777"/>
    <w:multiLevelType w:val="hybridMultilevel"/>
    <w:tmpl w:val="E418F5B8"/>
    <w:lvl w:ilvl="0" w:tplc="112C0EA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F307AA"/>
    <w:multiLevelType w:val="hybridMultilevel"/>
    <w:tmpl w:val="BE66C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B26AE"/>
    <w:multiLevelType w:val="hybridMultilevel"/>
    <w:tmpl w:val="4EF8F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A3760"/>
    <w:multiLevelType w:val="hybridMultilevel"/>
    <w:tmpl w:val="57B08E52"/>
    <w:lvl w:ilvl="0" w:tplc="85A46B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5EFE"/>
    <w:rsid w:val="000E5EFE"/>
    <w:rsid w:val="001B53B0"/>
    <w:rsid w:val="007A5A0D"/>
    <w:rsid w:val="008067CD"/>
    <w:rsid w:val="00826211"/>
    <w:rsid w:val="00956837"/>
    <w:rsid w:val="00C369B3"/>
    <w:rsid w:val="00C707A2"/>
    <w:rsid w:val="00CC3F19"/>
    <w:rsid w:val="00D91BD0"/>
    <w:rsid w:val="00DC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E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E5EFE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E5EFE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0E5E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E5EFE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rsid w:val="000E5E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E5EFE"/>
    <w:pPr>
      <w:widowControl w:val="0"/>
      <w:spacing w:after="0" w:line="240" w:lineRule="auto"/>
      <w:ind w:left="1086" w:right="1099"/>
      <w:jc w:val="center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34"/>
    <w:qFormat/>
    <w:rsid w:val="000E5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Vincenzo</cp:lastModifiedBy>
  <cp:revision>6</cp:revision>
  <cp:lastPrinted>2019-02-14T15:17:00Z</cp:lastPrinted>
  <dcterms:created xsi:type="dcterms:W3CDTF">2019-02-14T15:04:00Z</dcterms:created>
  <dcterms:modified xsi:type="dcterms:W3CDTF">2019-02-14T20:00:00Z</dcterms:modified>
</cp:coreProperties>
</file>